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t xml:space="preserve">Name:_______________________________ Date:____________ Period:_______</w:t>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As the “New South” era was drawing to a close, the rest of the world was moving closer and closer to DISASTER:</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Intense _________________, a deep_______________________________________________, swept Europe (Pan-slavism was particularly strong in Russia and East Europe)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Economic rivalry and ________________________ (acquiring colonies for the economic benefit of the mother country) led to ___________________________________, particularly in the continent of Africa</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Military Alliances were formed to maintain a balance of power, but it divided Europe into armed camps: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The __________________: Germany, Austria-Hungary, Bulgaria,and the Ottoman Empire (modern-day Turkey)</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The _____________________ (or Triple Entente): Great Britain, France, and Russia (with Belgium, Serbia, and others as minor partners)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By 1914, ______________________________and the world was ripe for war.</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The spark for war came on June 28, 1914 when the heir to the throne of ______________,</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Archduke____________________________ by a Serbian nationalist while touring his empire.</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Austria-Hungary held the Slavic nation of Serbia responsible, and within a matter of hours, __________________________________</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World War I was the _________________________________in human history up to that point</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So large and disastrous that it was often called “__________________________________”</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Though it began as a European conflict, it eventually grew into a _________________ involving 32 countries!!!</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The __________________ was able to __________________________ and maintain a policy of_________________________</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U.S. President Woodrow Wilson was elected by promising to ___________________________</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By 1917, __________________ against the U.S. caused _______________________________:</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1. The Zimmerman Telegram – A ______________________________________ was discovered. In it, __________________________________ regain the “reconquista” in exchange for Mexican support in WWI</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2. Unrestricted Submarine Warfare – By the middle of the war, Germany enacted a</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policy that stated that_____________, even ships from neutral countries, found ____________</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____________________________!!!</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3. The Sinking of the Lusitania – In May 1915, a ___________________________________</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_____________, the Lusitania, killing hundreds of __________________, including ___________________. Several American ships were sunk from February &amp; March 1917.</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The United States had had enough. In 1917, she entered the war as______________________.</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GEORGIA’S CONTRIBUTIONS TO WORLD WAR I</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Georgian’s made many contributions to World War I:</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Close to ___________________________ in the Armed Forces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______________________________ to process ___________________________ were opened (boosting GA’s farmers and industry)</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______________________________ in Moultrie, Atlanta, Augusta, and Savannah</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In 1917, a camp was opened in Ft. Oglethorpe to hold German prisoners of war.</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General Hospital #6 at Ft. McPherson treated over 10,000 wounded soldiers from</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1917-1919.</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WWI was the _________________________________________________________</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The ____________ on both sides of the conflict is estimated at _______________</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The __________ (Britain, France, and the U.S.) were _________, forcing the Germans to sign an armistice on November 11, 1918</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The treaty ending the war, the ___________________, was extremely ____________________</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b w:val="1"/>
          <w:sz w:val="20"/>
          <w:szCs w:val="20"/>
          <w:u w:val="single"/>
          <w:rtl w:val="0"/>
        </w:rPr>
        <w:t xml:space="preserve">Georgia Agriculture</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1.  During the ________________________ era, agricultural experts had urged farmers to _____________________, rather than to continue their heavy dependence on _________________.</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2. However, before farmers could make changes, disaster struck:</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tab/>
        <w:t xml:space="preserve">a. The _____________________ is a destructive _____________ that laid its eggs in cotton plants.  As the larvae mature, it devours the cotton bolls. The insect was first swept into GA in 1915 in dust clouds from the west. By the early 1920s, it had destroyed_________________________________.</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b. Soon after the boll weevil crisis, a _______________________ struck Georgia and the entire southeastern from 1924-1927. The 1920s drought was ______________________________________ on record. The year 1925 was the year “you could walk across the Chattahoochee River.”</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tab/>
        <w:t xml:space="preserve">c. Farm machinery producers began to stop producing old equipment, and began to turn to ____________________________________________, such as the motorized tractor. Unfortunately, the boll weevil and the drought drastically cut farm production, making it impossible for farmers to ________________________________________________.</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tab/>
        <w:t xml:space="preserve">d. The boll weevil catastrophe, the great 1920s drought, and the rising cost of farm equipment made it difficult for many farmers to survive. In the late 1920s, many farmers began to _____________________________________________________________________.</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b w:val="1"/>
          <w:sz w:val="20"/>
          <w:szCs w:val="20"/>
          <w:u w:val="single"/>
          <w:rtl w:val="0"/>
        </w:rPr>
        <w:t xml:space="preserve">The Great Depression</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3. Troubled times in Georgia throughout the 1920s were followed by an _______________________ on a national scale, with the ____________________________, lasting from ________ to the late ________.</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4. The Great Depression was the longest period of ____________________ and low economic activity in modern history. The ____________________________________________ triggered the collapse of the _______________, the _________________________, and the start of the ______________________.</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5. By 1932, ________ of all Americans were unemployed, and already struggling farm incomes dropped by 50%.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6. The Unemployment Cycle:</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u w:val="single"/>
          <w:rtl w:val="0"/>
        </w:rPr>
        <w:t xml:space="preserve">                       </w:t>
        <w:tab/>
      </w:r>
      <w:r w:rsidDel="00000000" w:rsidR="00000000" w:rsidRPr="00000000">
        <w:rPr>
          <w:rtl w:val="0"/>
        </w:rPr>
      </w:r>
    </w:p>
    <w:tbl>
      <w:tblPr>
        <w:tblStyle w:val="Table1"/>
        <w:tblW w:w="9360.0" w:type="dxa"/>
        <w:jc w:val="left"/>
        <w:tblInd w:w="100.0" w:type="pct"/>
        <w:tblLayout w:type="fixed"/>
        <w:tblLook w:val="0600"/>
      </w:tblPr>
      <w:tblGrid>
        <w:gridCol w:w="358.3222370173103"/>
        <w:gridCol w:w="4471.238348868175"/>
        <w:gridCol w:w="3704.7403462050597"/>
        <w:gridCol w:w="825.6990679094541"/>
        <w:tblGridChange w:id="0">
          <w:tblGrid>
            <w:gridCol w:w="358.3222370173103"/>
            <w:gridCol w:w="4471.238348868175"/>
            <w:gridCol w:w="3704.7403462050597"/>
            <w:gridCol w:w="825.6990679094541"/>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tc>
      </w:tr>
    </w:tbl>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7. Multiple factors contributed to the Great Depression:</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tab/>
        <w:t xml:space="preserve">a. ______________, being paid low wages, bought on ____________ they couldn’t repay.</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tab/>
        <w:t xml:space="preserve">b. The U.S. loaned money to __________________________after World War I, but placed high _______________ on _________________________, making it difficult for them to repay the loans.</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sz w:val="20"/>
          <w:szCs w:val="20"/>
          <w:rtl w:val="0"/>
        </w:rPr>
        <w:t xml:space="preserve">   </w:t>
        <w:tab/>
        <w:t xml:space="preserve">c. People _________________ on stocks, using borrowed money they couldn’t repay when the _______________________ crashed.</w:t>
      </w: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b w:val="1"/>
          <w:sz w:val="20"/>
          <w:szCs w:val="20"/>
          <w:u w:val="single"/>
          <w:rtl w:val="0"/>
        </w:rPr>
        <w:t xml:space="preserve">The New Deal</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8. Americans turned to the leadership of _____________________________________ to end the Great Depression and return America to _______________________________.</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9.  Because __________________________ was U.S. President when the Great Depression began, many in the nation ____________________ him for the ____________________________.</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10. Franklin Delano Roosevelt promised to act immediately and to use all of the _____________________________ to end the hardships. FDR’s program to end the Great Depression was called the “_________________.”</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11. Four of FDR’s “New Deal” programs had particularly significant impact on Georgia:</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ind w:left="820" w:firstLine="0"/>
        <w:rPr>
          <w:sz w:val="20"/>
          <w:szCs w:val="20"/>
        </w:rPr>
      </w:pPr>
      <w:r w:rsidDel="00000000" w:rsidR="00000000" w:rsidRPr="00000000">
        <w:rPr>
          <w:sz w:val="20"/>
          <w:szCs w:val="20"/>
          <w:rtl w:val="0"/>
        </w:rPr>
        <w:t xml:space="preserve">a.       The ____________________________________(CCC) – This agency was created to _______________________in projects aimed at conserving the nation’s natural resources (soil conservation, tree planting, improving national parks, etc.).</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ind w:left="820" w:firstLine="0"/>
        <w:rPr>
          <w:sz w:val="20"/>
          <w:szCs w:val="20"/>
        </w:rPr>
      </w:pPr>
      <w:r w:rsidDel="00000000" w:rsidR="00000000" w:rsidRPr="00000000">
        <w:rPr>
          <w:sz w:val="20"/>
          <w:szCs w:val="20"/>
          <w:rtl w:val="0"/>
        </w:rPr>
        <w:t xml:space="preserve">b.      The ___________________________________(AAA) - Because many agricultural products had been _______________________(including cotton and peanuts), the AAA was passed to ___________________________ in order to not grow certain products, __________________, and _____________________.</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ind w:left="820" w:firstLine="0"/>
        <w:rPr>
          <w:sz w:val="20"/>
          <w:szCs w:val="20"/>
        </w:rPr>
      </w:pPr>
      <w:r w:rsidDel="00000000" w:rsidR="00000000" w:rsidRPr="00000000">
        <w:rPr>
          <w:sz w:val="20"/>
          <w:szCs w:val="20"/>
          <w:rtl w:val="0"/>
        </w:rPr>
        <w:t xml:space="preserve">c.       _____________ Electrification – In 1935, only 3% of Georgia’s farms had power. The Rural Electrification Administration offered low-interest loans to organizations to build ______________________. By 1950, over 90% of _________________________________.</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ind w:left="820" w:firstLine="0"/>
        <w:rPr>
          <w:sz w:val="20"/>
          <w:szCs w:val="20"/>
        </w:rPr>
      </w:pPr>
      <w:r w:rsidDel="00000000" w:rsidR="00000000" w:rsidRPr="00000000">
        <w:rPr>
          <w:sz w:val="20"/>
          <w:szCs w:val="20"/>
          <w:rtl w:val="0"/>
        </w:rPr>
        <w:t xml:space="preserve">d.      Social Security – The _______________________________ created insurance for __________, ________________, and ___________________ people through contributions made by employees and their employers.</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ind w:left="460" w:firstLine="0"/>
        <w:rPr>
          <w:b w:val="1"/>
          <w:sz w:val="20"/>
          <w:szCs w:val="20"/>
          <w:u w:val="single"/>
        </w:rPr>
      </w:pP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ind w:left="460" w:firstLine="0"/>
        <w:rPr>
          <w:b w:val="1"/>
          <w:sz w:val="20"/>
          <w:szCs w:val="20"/>
          <w:u w:val="single"/>
        </w:rPr>
      </w:pPr>
      <w:r w:rsidDel="00000000" w:rsidR="00000000" w:rsidRPr="00000000">
        <w:rPr>
          <w:rtl w:val="0"/>
        </w:rPr>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ind w:left="460" w:firstLine="0"/>
        <w:rPr>
          <w:b w:val="1"/>
          <w:sz w:val="20"/>
          <w:szCs w:val="20"/>
          <w:u w:val="single"/>
        </w:rPr>
      </w:pPr>
      <w:r w:rsidDel="00000000" w:rsidR="00000000" w:rsidRPr="00000000">
        <w:rPr>
          <w:b w:val="1"/>
          <w:sz w:val="20"/>
          <w:szCs w:val="20"/>
          <w:u w:val="single"/>
          <w:rtl w:val="0"/>
        </w:rPr>
        <w:t xml:space="preserve">Eugene Talmadge</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ind w:left="460" w:firstLine="0"/>
        <w:rPr>
          <w:sz w:val="20"/>
          <w:szCs w:val="20"/>
        </w:rPr>
      </w:pPr>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ind w:left="460" w:firstLine="0"/>
        <w:rPr>
          <w:sz w:val="20"/>
          <w:szCs w:val="20"/>
        </w:rPr>
      </w:pPr>
      <w:r w:rsidDel="00000000" w:rsidR="00000000" w:rsidRPr="00000000">
        <w:rPr>
          <w:sz w:val="20"/>
          <w:szCs w:val="20"/>
          <w:rtl w:val="0"/>
        </w:rPr>
        <w:t xml:space="preserve">12. President Franklin Roosevelt’s greatest _______________________ in the state of Georgia was ________________________, a powerful, colorful, and controversial figure in Georgia politics from 1926-1946.</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ind w:left="460" w:firstLine="0"/>
        <w:rPr>
          <w:sz w:val="20"/>
          <w:szCs w:val="20"/>
        </w:rPr>
      </w:pPr>
      <w:r w:rsidDel="00000000" w:rsidR="00000000" w:rsidRPr="00000000">
        <w:rPr>
          <w:sz w:val="20"/>
          <w:szCs w:val="20"/>
          <w:rtl w:val="0"/>
        </w:rPr>
        <w:t xml:space="preserve">13. Talmadge served three times as the commissioner of _____________________ and three times as __________________________.</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ind w:left="460" w:firstLine="0"/>
        <w:rPr>
          <w:sz w:val="20"/>
          <w:szCs w:val="20"/>
        </w:rPr>
      </w:pPr>
      <w:r w:rsidDel="00000000" w:rsidR="00000000" w:rsidRPr="00000000">
        <w:rPr>
          <w:sz w:val="20"/>
          <w:szCs w:val="20"/>
          <w:rtl w:val="0"/>
        </w:rPr>
        <w:t xml:space="preserve">14. Farmers backed Talmadge passionately, and he fought for ____________________ throughout his entire career.</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ind w:left="460" w:firstLine="0"/>
        <w:rPr>
          <w:sz w:val="20"/>
          <w:szCs w:val="20"/>
        </w:rPr>
      </w:pPr>
      <w:r w:rsidDel="00000000" w:rsidR="00000000" w:rsidRPr="00000000">
        <w:rPr>
          <w:sz w:val="20"/>
          <w:szCs w:val="20"/>
          <w:rtl w:val="0"/>
        </w:rPr>
        <w:t xml:space="preserve">15. As governor, Talmadge ________________ efforts to give more ________________to African- </w:t>
        <w:tab/>
        <w:t xml:space="preserve">Americans.</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ind w:left="460" w:firstLine="0"/>
        <w:rPr>
          <w:sz w:val="20"/>
          <w:szCs w:val="20"/>
        </w:rPr>
      </w:pPr>
      <w:r w:rsidDel="00000000" w:rsidR="00000000" w:rsidRPr="00000000">
        <w:rPr>
          <w:sz w:val="20"/>
          <w:szCs w:val="20"/>
          <w:rtl w:val="0"/>
        </w:rPr>
        <w:t xml:space="preserve">16. Talmadge believed in ______________ and ____________________________, and he became a bitter opponent of __________________________________ under FDR’s “New Deal.”</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ind w:left="460" w:firstLine="0"/>
        <w:rPr>
          <w:sz w:val="20"/>
          <w:szCs w:val="20"/>
        </w:rPr>
      </w:pPr>
      <w:r w:rsidDel="00000000" w:rsidR="00000000" w:rsidRPr="00000000">
        <w:rPr>
          <w:sz w:val="20"/>
          <w:szCs w:val="20"/>
          <w:rtl w:val="0"/>
        </w:rPr>
        <w:t xml:space="preserve">17. Though many Georgians, especially ______________, loved Talmadge, his opposition to the _______________ and to civil rights created ________________________________ for the state.</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ind w:left="460" w:firstLine="0"/>
        <w:rPr>
          <w:sz w:val="20"/>
          <w:szCs w:val="20"/>
        </w:rPr>
      </w:pPr>
      <w:r w:rsidDel="00000000" w:rsidR="00000000" w:rsidRPr="00000000">
        <w:rPr>
          <w:sz w:val="20"/>
          <w:szCs w:val="20"/>
          <w:rtl w:val="0"/>
        </w:rPr>
        <w:t xml:space="preserve">18. In ________, the pro-Talmadge forces suffered defeat when the pro-“New Deal” ___________________ was elected _____________________________________.</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ind w:left="460" w:firstLine="0"/>
        <w:rPr>
          <w:sz w:val="20"/>
          <w:szCs w:val="20"/>
        </w:rPr>
      </w:pPr>
      <w:r w:rsidDel="00000000" w:rsidR="00000000" w:rsidRPr="00000000">
        <w:rPr>
          <w:sz w:val="20"/>
          <w:szCs w:val="20"/>
          <w:rtl w:val="0"/>
        </w:rPr>
        <w:t xml:space="preserve">19. Despite the election of ____________, the popularity of ___________________remained high, and many considered him a potential candidate to _________________________________against FDR.</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ind w:left="460" w:firstLine="0"/>
        <w:rPr>
          <w:sz w:val="20"/>
          <w:szCs w:val="20"/>
        </w:rPr>
      </w:pPr>
      <w:r w:rsidDel="00000000" w:rsidR="00000000" w:rsidRPr="00000000">
        <w:rPr>
          <w:sz w:val="20"/>
          <w:szCs w:val="20"/>
          <w:rtl w:val="0"/>
        </w:rPr>
        <w:t xml:space="preserve">20. For decades, Georgia’s ______________________________ was divided between ________________ ___________Democrats who supported the _____________________and the __________________________________________Democrats who supported Talmadge.</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jc w:val="center"/>
      <w:rPr/>
    </w:pPr>
    <w:r w:rsidDel="00000000" w:rsidR="00000000" w:rsidRPr="00000000">
      <w:rPr>
        <w:rtl w:val="0"/>
      </w:rPr>
    </w:r>
  </w:p>
  <w:p w:rsidR="00000000" w:rsidDel="00000000" w:rsidP="00000000" w:rsidRDefault="00000000" w:rsidRPr="00000000" w14:paraId="00000079">
    <w:pPr>
      <w:jc w:val="center"/>
      <w:rPr>
        <w:b w:val="1"/>
        <w:sz w:val="28"/>
        <w:szCs w:val="28"/>
      </w:rPr>
    </w:pPr>
    <w:r w:rsidDel="00000000" w:rsidR="00000000" w:rsidRPr="00000000">
      <w:rPr>
        <w:b w:val="1"/>
        <w:sz w:val="28"/>
        <w:szCs w:val="28"/>
        <w:rtl w:val="0"/>
      </w:rPr>
      <w:t xml:space="preserve">Georgia Studies</w:t>
    </w:r>
  </w:p>
  <w:p w:rsidR="00000000" w:rsidDel="00000000" w:rsidP="00000000" w:rsidRDefault="00000000" w:rsidRPr="00000000" w14:paraId="0000007A">
    <w:pPr>
      <w:jc w:val="center"/>
      <w:rPr/>
    </w:pPr>
    <w:r w:rsidDel="00000000" w:rsidR="00000000" w:rsidRPr="00000000">
      <w:rPr>
        <w:rtl w:val="0"/>
      </w:rPr>
      <w:t xml:space="preserve">Georgia in the 20th Century (SS8H8)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