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Reconstruction</w:t>
      </w:r>
      <w:r w:rsidDel="00000000" w:rsidR="00000000" w:rsidRPr="00000000">
        <w:rPr>
          <w:b w:val="1"/>
          <w:rtl w:val="0"/>
        </w:rPr>
        <w:t xml:space="preserve"> (1867-1877):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SS8H6 – The student will analyze the impact of Reconstruction on Georgia.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Northern leaders disagreed on how to treat the South, and there were two major plans for reconstruction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Presidential Reconstruction: President Lincoln wanted to____________________________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_____________________________________. He only had 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_________________________________to the Union: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- 1/10th of the state’s voters had to 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 Each southern state had to__________________________________________________.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 Each southern state had to 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Congressional Reconstruction: Republicans in Congress _____________________________ and wanted to__________________________________.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Congress passed the harsh_____________________, requiring that___________________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 and pledge that they had never supported it.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.  President _____________________________________________ the Congressional Plan.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 On April 15, 1865, just days after the Civil War ended, 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.  The new President, ______________________, a Southerner, was _____________________________ of treating the South with_______________________.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tl w:val="0"/>
        </w:rPr>
        <w:t xml:space="preserve">. Northern Republicans used Lincoln’s “assassination” as proof that the ______________________________________________________________.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tl w:val="0"/>
        </w:rPr>
        <w:t xml:space="preserve">  In 1866, ________________________ enough seats in _______________ to ___________ any of President Johnson’s ___________________.  In 1868, 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Congress passed three amendments to the U.S. Constitution from 1865-1870: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- 13th Amendment (1865): 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- 14th Amendment (1866):_________________________________________________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- 15th Amendment (1870): _________________________________________________, regardless of _____________________________” (i.e., slavery)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tl w:val="0"/>
        </w:rPr>
        <w:t xml:space="preserve">. In 1866, all of the __________________, except Tennessee,________________________. In response, _________________________________________ (except Tennessee) 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rtl w:val="0"/>
        </w:rPr>
        <w:t xml:space="preserve">. Congress stated that___________________ would be readmitted to the United States until they ___________________________!!! Georgia was placed in the ________________________________ of the much hated General 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rtl w:val="0"/>
        </w:rPr>
        <w:t xml:space="preserve">. • Georgia had the __________________________________, most of whom were _________________________________________.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. • To ________________________________ adjusted to life as free people, Congress created the __________________________ in 1865.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14</w:t>
      </w:r>
      <w:r w:rsidDel="00000000" w:rsidR="00000000" w:rsidRPr="00000000">
        <w:rPr>
          <w:rtl w:val="0"/>
        </w:rPr>
        <w:t xml:space="preserve">. - Gave __________________________, and other supplies to 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tl w:val="0"/>
        </w:rPr>
        <w:t xml:space="preserve">. - Helped ___________________________________________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16. - Provided _________________________________ (i.e., voter registration) to freed slaves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17</w:t>
      </w:r>
      <w:r w:rsidDel="00000000" w:rsidR="00000000" w:rsidRPr="00000000">
        <w:rPr>
          <w:rtl w:val="0"/>
        </w:rPr>
        <w:t xml:space="preserve">. • To ___________________________, former slaves often chose to 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18</w:t>
      </w:r>
      <w:r w:rsidDel="00000000" w:rsidR="00000000" w:rsidRPr="00000000">
        <w:rPr>
          <w:rtl w:val="0"/>
        </w:rPr>
        <w:t xml:space="preserve">. - Tenant farmers: farmers would ___________________________________; used their own animals, supplies, and equipment, and normally _________________________________.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19</w:t>
      </w:r>
      <w:r w:rsidDel="00000000" w:rsidR="00000000" w:rsidRPr="00000000">
        <w:rPr>
          <w:rtl w:val="0"/>
        </w:rPr>
        <w:t xml:space="preserve">. - Sharecroppers: ____________________________, and had to______________________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 in exchange for land and 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African American legislators in Georgia: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tl w:val="0"/>
        </w:rPr>
        <w:t xml:space="preserve">. • In __________, Georgia adopted a _______________________________________.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tl w:val="0"/>
        </w:rPr>
        <w:t xml:space="preserve">. • Of the 169 delegates that wrote the new constitution, 37 were African-American.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rtl w:val="0"/>
        </w:rPr>
        <w:t xml:space="preserve"> • In the 1868 election for Georgia’s _______________________, 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23</w:t>
      </w:r>
      <w:r w:rsidDel="00000000" w:rsidR="00000000" w:rsidRPr="00000000">
        <w:rPr>
          <w:rtl w:val="0"/>
        </w:rPr>
        <w:t xml:space="preserve">. • One of the most important black members of Georgia’s House of Representatives was...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24</w:t>
      </w:r>
      <w:r w:rsidDel="00000000" w:rsidR="00000000" w:rsidRPr="00000000">
        <w:rPr>
          <w:rtl w:val="0"/>
        </w:rPr>
        <w:t xml:space="preserve">.  - Soon after the election of 1868, Georgia’s ______________________________________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25</w:t>
      </w:r>
      <w:r w:rsidDel="00000000" w:rsidR="00000000" w:rsidRPr="00000000">
        <w:rPr>
          <w:rtl w:val="0"/>
        </w:rPr>
        <w:t xml:space="preserve">.  - Hotels and business owners in the state capital, ______________________________, ___________________________________________ General Assembly members.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26</w:t>
      </w:r>
      <w:r w:rsidDel="00000000" w:rsidR="00000000" w:rsidRPr="00000000">
        <w:rPr>
          <w:rtl w:val="0"/>
        </w:rPr>
        <w:t xml:space="preserve">.- In response to Milledgeville actions, __________________________, the military commander in Georgia, ________________________________________.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27.</w:t>
      </w:r>
      <w:r w:rsidDel="00000000" w:rsidR="00000000" w:rsidRPr="00000000">
        <w:rPr>
          <w:rtl w:val="0"/>
        </w:rPr>
        <w:t xml:space="preserve"> - Soon, the federal government _______________________________________________.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28.</w:t>
      </w:r>
      <w:r w:rsidDel="00000000" w:rsidR="00000000" w:rsidRPr="00000000">
        <w:rPr>
          <w:rtl w:val="0"/>
        </w:rPr>
        <w:t xml:space="preserve"> - Because he protested being denied his office, Turner received many threats from …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29.</w:t>
      </w:r>
      <w:r w:rsidDel="00000000" w:rsidR="00000000" w:rsidRPr="00000000">
        <w:rPr>
          <w:rtl w:val="0"/>
        </w:rPr>
        <w:t xml:space="preserve">- Founded in 1865 by former Confederate General Nathan Bedford Forrest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- The KKK became a means for Southerners to ___________________________________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- Used scare tactics, terror methods, _____________________________________________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__________________, etc.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 30.</w:t>
      </w:r>
      <w:r w:rsidDel="00000000" w:rsidR="00000000" w:rsidRPr="00000000">
        <w:rPr>
          <w:rtl w:val="0"/>
        </w:rPr>
        <w:t xml:space="preserve"> - Helped _______________________________________during and after Reconstruction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The End of Reconstruction: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31</w:t>
      </w:r>
      <w:r w:rsidDel="00000000" w:rsidR="00000000" w:rsidRPr="00000000">
        <w:rPr>
          <w:rtl w:val="0"/>
        </w:rPr>
        <w:t xml:space="preserve">. - In 1870,____________________________________________________ to the United States.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32</w:t>
      </w:r>
      <w:r w:rsidDel="00000000" w:rsidR="00000000" w:rsidRPr="00000000">
        <w:rPr>
          <w:rtl w:val="0"/>
        </w:rPr>
        <w:t xml:space="preserve">. - In 1872, U.S. President Ulysses S. Grant pardoned________________________________________________________________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 (Amnesty Act of 1872).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33.</w:t>
      </w:r>
      <w:r w:rsidDel="00000000" w:rsidR="00000000" w:rsidRPr="00000000">
        <w:rPr>
          <w:rtl w:val="0"/>
        </w:rPr>
        <w:t xml:space="preserve"> - With Reconstruction over in Georgia, the state could no___________________________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rFonts w:ascii="Georgia" w:cs="Georgia" w:eastAsia="Georgia" w:hAnsi="Georgi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rtl w:val="0"/>
      </w:rPr>
      <w:t xml:space="preserve">Name:_____________________________ Date:___________ Period:_________</w:t>
    </w:r>
  </w:p>
  <w:p w:rsidR="00000000" w:rsidDel="00000000" w:rsidP="00000000" w:rsidRDefault="00000000" w:rsidRPr="00000000">
    <w:pPr>
      <w:contextualSpacing w:val="0"/>
      <w:jc w:val="center"/>
      <w:rPr>
        <w:rFonts w:ascii="Georgia" w:cs="Georgia" w:eastAsia="Georgia" w:hAnsi="Georgia"/>
        <w:b w:val="1"/>
        <w:sz w:val="28"/>
        <w:szCs w:val="28"/>
      </w:rPr>
    </w:pPr>
    <w:r w:rsidDel="00000000" w:rsidR="00000000" w:rsidRPr="00000000">
      <w:rPr>
        <w:rFonts w:ascii="Georgia" w:cs="Georgia" w:eastAsia="Georgia" w:hAnsi="Georgia"/>
        <w:b w:val="1"/>
        <w:sz w:val="28"/>
        <w:szCs w:val="28"/>
        <w:rtl w:val="0"/>
      </w:rPr>
      <w:t xml:space="preserve">Georgia Studies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