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380" w:line="264"/>
        <w:contextualSpacing w:val="0"/>
        <w:rPr/>
      </w:pPr>
      <w:bookmarkStart w:id="0" w:colFirst="0" w:name="h.yzd5xwc6oifk" w:colLast="0"/>
      <w:bookmarkEnd w:id="0"/>
      <w:r w:rsidRPr="00000000" w:rsidR="00000000" w:rsidDel="00000000">
        <w:rPr>
          <w:rFonts w:cs="Georgia" w:hAnsi="Georgia" w:eastAsia="Georgia" w:ascii="Georgia"/>
          <w:b w:val="1"/>
          <w:color w:val="9e978b"/>
          <w:sz w:val="24"/>
          <w:highlight w:val="white"/>
          <w:rtl w:val="0"/>
        </w:rPr>
        <w:t xml:space="preserve">PBS Primary Resources: </w:t>
      </w:r>
      <w:r w:rsidRPr="00000000" w:rsidR="00000000" w:rsidDel="00000000">
        <w:rPr>
          <w:rFonts w:cs="Georgia" w:hAnsi="Georgia" w:eastAsia="Georgia" w:ascii="Georgia"/>
          <w:b w:val="1"/>
          <w:color w:val="890103"/>
          <w:sz w:val="24"/>
          <w:highlight w:val="white"/>
          <w:rtl w:val="0"/>
        </w:rPr>
        <w:t xml:space="preserve">Crisis of Confidence (excerpt)</w:t>
      </w:r>
    </w:p>
    <w:p w:rsidP="00000000" w:rsidRPr="00000000" w:rsidR="00000000" w:rsidDel="00000000" w:rsidRDefault="00000000">
      <w:pPr>
        <w:spacing w:lineRule="auto" w:after="380" w:line="336"/>
        <w:contextualSpacing w:val="0"/>
        <w:rPr/>
      </w:pPr>
      <w:hyperlink r:id="rId5">
        <w:r w:rsidRPr="00000000" w:rsidR="00000000" w:rsidDel="00000000">
          <w:rPr>
            <w:rFonts w:cs="Georgia" w:hAnsi="Georgia" w:eastAsia="Georgia" w:ascii="Georgia"/>
            <w:i w:val="1"/>
            <w:color w:val="406775"/>
            <w:sz w:val="18"/>
            <w:highlight w:val="white"/>
            <w:rtl w:val="0"/>
          </w:rPr>
          <w:t xml:space="preserve">Jimmy Carter</w:t>
        </w:r>
      </w:hyperlink>
      <w:r w:rsidRPr="00000000" w:rsidR="00000000" w:rsidDel="00000000">
        <w:rPr>
          <w:rFonts w:cs="Georgia" w:hAnsi="Georgia" w:eastAsia="Georgia" w:ascii="Georgia"/>
          <w:i w:val="1"/>
          <w:color w:val="55514c"/>
          <w:sz w:val="18"/>
          <w:highlight w:val="white"/>
          <w:rtl w:val="0"/>
        </w:rPr>
        <w:t xml:space="preserve"> delivered this televised speech on July 15, 1979.</w:t>
      </w:r>
    </w:p>
    <w:p w:rsidP="00000000" w:rsidRPr="00000000" w:rsidR="00000000" w:rsidDel="00000000" w:rsidRDefault="00000000">
      <w:pPr>
        <w:spacing w:lineRule="auto" w:after="380" w:line="336"/>
        <w:contextualSpacing w:val="0"/>
        <w:rPr/>
      </w:pPr>
      <w:r w:rsidRPr="00000000" w:rsidR="00000000" w:rsidDel="00000000">
        <w:rPr>
          <w:rFonts w:cs="Georgia" w:hAnsi="Georgia" w:eastAsia="Georgia" w:ascii="Georgia"/>
          <w:color w:val="55514c"/>
          <w:sz w:val="18"/>
          <w:highlight w:val="white"/>
          <w:rtl w:val="0"/>
        </w:rPr>
        <w:t xml:space="preserve">Good evening. This is a special night for me. Exactly three years ago, on July 15, 1976, I accepted the nomination of my party to run for president of the United States.</w:t>
      </w:r>
    </w:p>
    <w:p w:rsidP="00000000" w:rsidRPr="00000000" w:rsidR="00000000" w:rsidDel="00000000" w:rsidRDefault="00000000">
      <w:pPr>
        <w:spacing w:lineRule="auto" w:after="380" w:line="336"/>
        <w:contextualSpacing w:val="0"/>
        <w:rPr/>
      </w:pPr>
      <w:r w:rsidRPr="00000000" w:rsidR="00000000" w:rsidDel="00000000">
        <w:rPr>
          <w:rFonts w:cs="Georgia" w:hAnsi="Georgia" w:eastAsia="Georgia" w:ascii="Georgia"/>
          <w:color w:val="55514c"/>
          <w:sz w:val="18"/>
          <w:highlight w:val="white"/>
          <w:rtl w:val="0"/>
        </w:rPr>
        <w:t xml:space="preserve">I promised you a president who is not isolated from the people, who feels your pain, and who shares your dreams and who draws his strength and his wisdom from you.</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During the past three years I've spoken to you on many occasions about national concerns, the energy crisis, reorganizing the government, our nation's economy, and issues of war and especially peace. But over those years the subjects of the speeches, the talks, and the press conferences have become increasingly narrow, focused more and more on what the isolated world of Washington thinks is important. Gradually, you've heard more and more about what the government thinks or what the government should be doing and less and less about our nation's hopes, our dreams, and our vision of the future.</w:t>
      </w:r>
    </w:p>
    <w:p w:rsidP="00000000" w:rsidRPr="00000000" w:rsidR="00000000" w:rsidDel="00000000" w:rsidRDefault="00000000">
      <w:pPr>
        <w:spacing w:lineRule="auto" w:after="380" w:line="336"/>
        <w:contextualSpacing w:val="0"/>
        <w:rPr/>
      </w:pPr>
      <w:r w:rsidRPr="00000000" w:rsidR="00000000" w:rsidDel="00000000">
        <w:rPr>
          <w:rFonts w:cs="Georgia" w:hAnsi="Georgia" w:eastAsia="Georgia" w:ascii="Georgia"/>
          <w:color w:val="55514c"/>
          <w:sz w:val="18"/>
          <w:highlight w:val="white"/>
          <w:rtl w:val="0"/>
        </w:rPr>
        <w:t xml:space="preserve">It's clear that the true problems of our Nation are much deeper -- deeper than gasoline lines or energy shortages, deeper even than inflation or recession. And I realize more than ever that as president I need your help. So I decided to reach out and listen to the voices of America.</w:t>
      </w:r>
    </w:p>
    <w:p w:rsidP="00000000" w:rsidRPr="00000000" w:rsidR="00000000" w:rsidDel="00000000" w:rsidRDefault="00000000">
      <w:pPr>
        <w:spacing w:lineRule="auto" w:after="380" w:line="336"/>
        <w:contextualSpacing w:val="0"/>
        <w:rPr/>
      </w:pPr>
      <w:r w:rsidRPr="00000000" w:rsidR="00000000" w:rsidDel="00000000">
        <w:rPr>
          <w:rFonts w:cs="Georgia" w:hAnsi="Georgia" w:eastAsia="Georgia" w:ascii="Georgia"/>
          <w:color w:val="55514c"/>
          <w:sz w:val="18"/>
          <w:highlight w:val="white"/>
          <w:rtl w:val="0"/>
        </w:rPr>
        <w:t xml:space="preserve">I know, of course, being president, that government actions and legislation can be very important. That's why I've worked hard to put my campaign promises into law -- and I have to admit, with just mixed success. But after listening to the American people I have been reminded again that all the legislation in the world can't fix what's wrong with America. So, I want to speak to you first tonight about a subject even more serious than energy or inflation. I want to talk to you right now about a fundamental threat to American democracy.</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I do not mean our political and civil liberties. They will endure. And I do not refer to the outward strength of America, a nation that is at peace tonight everywhere in the world, with unmatched economic power and military might. The threat is nearly invisible in ordinary ways. It is a crisis of confidence. It is a crisis that strikes at the very heart and soul and spirit of our national will. We can see this crisis in the growing doubt about the meaning of our own lives and in the loss of a unity of purpose for our nation.</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We were sure that ours was a nation of the ballot, not the bullet, until the murders of John Kennedy and Robert Kennedy and Martin Luther King Jr. We were taught that our armies were always invincible and our causes were always just, only to suffer the agony of Vietnam. We respected the presidency as a place of honor until the shock of Watergate. We remember when the phrase "sound as a dollar" was an expression of absolute dependability, until ten years of inflation began to shrink our dollar and our savings. We believed that our nation's resources were limitless until 1973, when we had to face a growing dependence on foreign oil.</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These wounds are still very deep. They have never been healed. Looking for a way out of this crisis, our people have turned to the Federal government and found it isolated from the mainstream of our nation's life. Washington, D.C., has become an island. The gap between our citizens and our government has never been so wide. The people are looking for honest answers, not easy answers; clear leadership, not false claims and evasiveness and politics as usual.All the traditions of our past, all the lessons of our heritage, all the promises of our future point to another path, the path of common purpose and the restoration of American values. That path leads to true freedom for our nation and ourselves. We can take the first steps down that path as we begin to solve our energy problem.In little more than two decades we've gone from a position of energy independence to one in which almost half the oil we use comes from foreign countries, at prices that are going through the roof. Our excessive dependence on OPEC has already taken a tremendous toll on our economy and our people. This is the direct cause of the long lines which have made millions of you spend aggravating hours waiting for gasoline. It's a cause of the increased inflation and unemployment that we now face. This intolerable dependence on foreign oil threatens our economic independence and the very security of our nation. The energy crisis is real. It is worldwide. It is a clear and present danger to our nation. These are facts and we simply must face them.</w:t>
      </w:r>
    </w:p>
    <w:p w:rsidP="00000000" w:rsidRPr="00000000" w:rsidR="00000000" w:rsidDel="00000000" w:rsidRDefault="00000000">
      <w:pPr>
        <w:spacing w:lineRule="auto" w:after="380" w:line="336"/>
        <w:contextualSpacing w:val="0"/>
        <w:rPr/>
      </w:pPr>
      <w:r w:rsidRPr="00000000" w:rsidR="00000000" w:rsidDel="00000000">
        <w:rPr>
          <w:rFonts w:cs="Georgia" w:hAnsi="Georgia" w:eastAsia="Georgia" w:ascii="Georgia"/>
          <w:color w:val="55514c"/>
          <w:sz w:val="18"/>
          <w:highlight w:val="white"/>
          <w:rtl w:val="0"/>
        </w:rPr>
        <w:t xml:space="preserve">What I have to say to you now about energy is simple and vitally important.</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Just as a similar synthetic rubber corporation helped us win World War II, so will we mobilize American determination and ability to win the energy war. Moreover, I will soon submit legislation to Congress calling for the creation of this nation's first solar bank, which will help us achieve the crucial goal of 20 percent of our energy coming from solar power by the year 2000. Our nation must be fair to the poorest among us, so we will increase aid to needy Americans to cope with rising energy prices. We often think of conservation only in terms of sacrifice. In fact, it is the most painless and immediate way of rebuilding our nation's strength. Every gallon of oil each one of us saves is a new form of production. It gives us more freedom, more confidence, that much more control over our own lives.</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I do not promise you that this struggle for freedom will be easy. I do not promise a quick way out of our nation's problems, when the truth is that the only way out is an all-out effort. What I do promise you is that I will lead our fight, and I will enforce fairness in our struggle, and I will ensure honesty. And above all, I will act. We can manage the short-term shortages more effectively and we will, but there are no short-term In closing, let me say this: I will do my best, but I will not do it alone. Let your voice be heard. Whenever you have a chance, say something good about our country. With God's  help and for the sake of our nation, it is time for us to join hands in America. Let us commit ourselves together to a rebirth of the American spirit. Working together with our common faith we cannot fail.</w:t>
      </w:r>
    </w:p>
    <w:p w:rsidP="00000000" w:rsidRPr="00000000" w:rsidR="00000000" w:rsidDel="00000000" w:rsidRDefault="00000000">
      <w:pPr>
        <w:spacing w:lineRule="auto" w:after="380" w:line="336"/>
        <w:contextualSpacing w:val="0"/>
      </w:pPr>
      <w:r w:rsidRPr="00000000" w:rsidR="00000000" w:rsidDel="00000000">
        <w:rPr>
          <w:rFonts w:cs="Georgia" w:hAnsi="Georgia" w:eastAsia="Georgia" w:ascii="Georgia"/>
          <w:color w:val="55514c"/>
          <w:sz w:val="18"/>
          <w:highlight w:val="white"/>
          <w:rtl w:val="0"/>
        </w:rPr>
        <w:t xml:space="preserve">Thank you and good night.</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pbs.org/wgbh/americanexperience/features/biography/carter-bio/"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Carter speech doc.docx</dc:title>
</cp:coreProperties>
</file>